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F2" w:rsidRPr="002B1FF2" w:rsidRDefault="002B1FF2" w:rsidP="002B1FF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36"/>
          <w:bdr w:val="none" w:sz="0" w:space="0" w:color="auto" w:frame="1"/>
        </w:rPr>
      </w:pPr>
      <w:r w:rsidRPr="002B1FF2">
        <w:rPr>
          <w:rStyle w:val="a4"/>
          <w:color w:val="111111"/>
          <w:sz w:val="36"/>
          <w:szCs w:val="36"/>
          <w:bdr w:val="none" w:sz="0" w:space="0" w:color="auto" w:frame="1"/>
        </w:rPr>
        <w:t>Дидактическая игра «Три медведя»</w:t>
      </w:r>
    </w:p>
    <w:p w:rsidR="002B1FF2" w:rsidRPr="002B1FF2" w:rsidRDefault="002B1FF2" w:rsidP="002B1FF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B1FF2" w:rsidRPr="002B1FF2" w:rsidRDefault="002B1FF2" w:rsidP="002B1F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FF2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2B1FF2" w:rsidRPr="002B1FF2" w:rsidRDefault="002B1FF2" w:rsidP="002B1F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1FF2">
        <w:rPr>
          <w:color w:val="111111"/>
          <w:sz w:val="28"/>
          <w:szCs w:val="28"/>
        </w:rPr>
        <w:t>- создать условия для ознакомления детей с величиной, размером;</w:t>
      </w:r>
    </w:p>
    <w:p w:rsidR="002B1FF2" w:rsidRPr="002B1FF2" w:rsidRDefault="002B1FF2" w:rsidP="002B1F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1FF2">
        <w:rPr>
          <w:color w:val="111111"/>
          <w:sz w:val="28"/>
          <w:szCs w:val="28"/>
        </w:rPr>
        <w:t>- формировать умение определять и называть размер предметов (большой, маленький);</w:t>
      </w:r>
    </w:p>
    <w:p w:rsidR="002B1FF2" w:rsidRPr="002B1FF2" w:rsidRDefault="002B1FF2" w:rsidP="002B1F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1FF2">
        <w:rPr>
          <w:color w:val="111111"/>
          <w:sz w:val="28"/>
          <w:szCs w:val="28"/>
        </w:rPr>
        <w:t>- формировать умение сравнивать предметы;</w:t>
      </w:r>
    </w:p>
    <w:p w:rsidR="002B1FF2" w:rsidRPr="002B1FF2" w:rsidRDefault="002B1FF2" w:rsidP="002B1F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1FF2">
        <w:rPr>
          <w:color w:val="111111"/>
          <w:sz w:val="28"/>
          <w:szCs w:val="28"/>
        </w:rPr>
        <w:t>- развивать наглядно-образное мышление, восприятие;</w:t>
      </w:r>
    </w:p>
    <w:p w:rsidR="002B1FF2" w:rsidRPr="002B1FF2" w:rsidRDefault="002B1FF2" w:rsidP="002B1F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1FF2">
        <w:rPr>
          <w:color w:val="111111"/>
          <w:sz w:val="28"/>
          <w:szCs w:val="28"/>
        </w:rPr>
        <w:t>- формировать навык счета до 3-х;</w:t>
      </w:r>
    </w:p>
    <w:p w:rsidR="002B1FF2" w:rsidRPr="002B1FF2" w:rsidRDefault="002B1FF2" w:rsidP="002B1F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1FF2">
        <w:rPr>
          <w:color w:val="111111"/>
          <w:sz w:val="28"/>
          <w:szCs w:val="28"/>
        </w:rPr>
        <w:t>- обогащать словарный запас детей;</w:t>
      </w:r>
    </w:p>
    <w:p w:rsidR="002B1FF2" w:rsidRPr="002B1FF2" w:rsidRDefault="002B1FF2" w:rsidP="002B1F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1FF2">
        <w:rPr>
          <w:color w:val="111111"/>
          <w:sz w:val="28"/>
          <w:szCs w:val="28"/>
        </w:rPr>
        <w:t>- вовлекать детей в составление небольшого рассказа, сказки;</w:t>
      </w:r>
    </w:p>
    <w:p w:rsidR="002B1FF2" w:rsidRPr="002B1FF2" w:rsidRDefault="002B1FF2" w:rsidP="002B1F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1FF2">
        <w:rPr>
          <w:color w:val="111111"/>
          <w:sz w:val="28"/>
          <w:szCs w:val="28"/>
        </w:rPr>
        <w:t>- развивать умение соблюдать элементарные правила в игре.</w:t>
      </w:r>
    </w:p>
    <w:p w:rsidR="002B1FF2" w:rsidRPr="002B1FF2" w:rsidRDefault="002B1FF2" w:rsidP="002B1F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1FF2">
        <w:rPr>
          <w:color w:val="111111"/>
          <w:sz w:val="28"/>
          <w:szCs w:val="28"/>
        </w:rPr>
        <w:t>- развивать стремление к импровизации несложных сюжетов.</w:t>
      </w:r>
    </w:p>
    <w:p w:rsidR="002B1FF2" w:rsidRPr="002B1FF2" w:rsidRDefault="002B1FF2" w:rsidP="002B1F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1FF2">
        <w:rPr>
          <w:color w:val="111111"/>
          <w:sz w:val="28"/>
          <w:szCs w:val="28"/>
        </w:rPr>
        <w:t>- содействовать общению детей со сверстниками, педагогом.</w:t>
      </w:r>
    </w:p>
    <w:p w:rsidR="002B1FF2" w:rsidRPr="002B1FF2" w:rsidRDefault="002B1FF2" w:rsidP="002B1F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FF2">
        <w:rPr>
          <w:rStyle w:val="a4"/>
          <w:color w:val="111111"/>
          <w:sz w:val="28"/>
          <w:szCs w:val="28"/>
          <w:bdr w:val="none" w:sz="0" w:space="0" w:color="auto" w:frame="1"/>
        </w:rPr>
        <w:t>Варианты использования игры:</w:t>
      </w:r>
    </w:p>
    <w:p w:rsidR="002B1FF2" w:rsidRPr="002B1FF2" w:rsidRDefault="002B1FF2" w:rsidP="002B1F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1FF2">
        <w:rPr>
          <w:color w:val="111111"/>
          <w:sz w:val="28"/>
          <w:szCs w:val="28"/>
        </w:rPr>
        <w:t>1. ФЭМП (определение размера, подбор предметов, одинаковых по размеру)</w:t>
      </w:r>
    </w:p>
    <w:p w:rsidR="002B1FF2" w:rsidRPr="002B1FF2" w:rsidRDefault="002B1FF2" w:rsidP="002B1F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1FF2">
        <w:rPr>
          <w:color w:val="111111"/>
          <w:sz w:val="28"/>
          <w:szCs w:val="28"/>
        </w:rPr>
        <w:t>2. Театрализованная деятельность (придумывание сказки, игровой ситуации)</w:t>
      </w:r>
    </w:p>
    <w:p w:rsidR="002B1FF2" w:rsidRPr="002B1FF2" w:rsidRDefault="002B1FF2" w:rsidP="002B1F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1FF2">
        <w:rPr>
          <w:color w:val="111111"/>
          <w:sz w:val="28"/>
          <w:szCs w:val="28"/>
        </w:rPr>
        <w:t>3. Коммуникация. Описание предметов, составление небольших предложений.</w:t>
      </w:r>
    </w:p>
    <w:p w:rsidR="00E86AC7" w:rsidRDefault="00E86AC7"/>
    <w:sectPr w:rsidR="00E86AC7" w:rsidSect="00E8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FF2"/>
    <w:rsid w:val="002A25BD"/>
    <w:rsid w:val="002B1FF2"/>
    <w:rsid w:val="00E86AC7"/>
    <w:rsid w:val="00F4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F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707</Characters>
  <Application>Microsoft Office Word</Application>
  <DocSecurity>0</DocSecurity>
  <Lines>5</Lines>
  <Paragraphs>1</Paragraphs>
  <ScaleCrop>false</ScaleCrop>
  <Company>Home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</dc:creator>
  <cp:keywords/>
  <dc:description/>
  <cp:lastModifiedBy>Костян</cp:lastModifiedBy>
  <cp:revision>2</cp:revision>
  <dcterms:created xsi:type="dcterms:W3CDTF">2019-02-03T05:53:00Z</dcterms:created>
  <dcterms:modified xsi:type="dcterms:W3CDTF">2019-02-03T05:58:00Z</dcterms:modified>
</cp:coreProperties>
</file>